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B95E" w14:textId="77777777" w:rsidR="00EA5B1D" w:rsidRPr="00EA5B1D" w:rsidRDefault="00EA5B1D" w:rsidP="00EA5B1D">
      <w:pPr>
        <w:widowControl w:val="0"/>
        <w:spacing w:line="200" w:lineRule="exact"/>
        <w:jc w:val="center"/>
        <w:rPr>
          <w:rFonts w:asciiTheme="minorHAnsi" w:eastAsiaTheme="minorHAnsi" w:hAnsiTheme="minorHAnsi" w:cs="Arial"/>
          <w:b/>
        </w:rPr>
      </w:pPr>
      <w:bookmarkStart w:id="0" w:name="_GoBack"/>
      <w:bookmarkEnd w:id="0"/>
      <w:r w:rsidRPr="00EA5B1D">
        <w:rPr>
          <w:rFonts w:asciiTheme="minorHAnsi" w:eastAsiaTheme="minorHAnsi" w:hAnsiTheme="minorHAnsi" w:cs="Arial"/>
          <w:b/>
          <w:noProof/>
        </w:rPr>
        <mc:AlternateContent>
          <mc:Choice Requires="wps">
            <w:drawing>
              <wp:anchor distT="0" distB="0" distL="114300" distR="114300" simplePos="0" relativeHeight="251652096" behindDoc="0" locked="0" layoutInCell="1" allowOverlap="1" wp14:anchorId="29716F80" wp14:editId="7FCF59C3">
                <wp:simplePos x="0" y="0"/>
                <wp:positionH relativeFrom="column">
                  <wp:posOffset>-177800</wp:posOffset>
                </wp:positionH>
                <wp:positionV relativeFrom="paragraph">
                  <wp:posOffset>133985</wp:posOffset>
                </wp:positionV>
                <wp:extent cx="701675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701675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E6A3845" id="Straight Connector 31"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4pt,10.55pt" to="53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" strokecolor="#4a7ebb"/>
            </w:pict>
          </mc:Fallback>
        </mc:AlternateContent>
      </w:r>
      <w:r w:rsidRPr="00EA5B1D">
        <w:rPr>
          <w:rFonts w:asciiTheme="minorHAnsi" w:eastAsiaTheme="minorHAnsi" w:hAnsiTheme="minorHAnsi" w:cs="Arial"/>
          <w:b/>
        </w:rPr>
        <w:t>FINANCIAL AGREEMENT</w:t>
      </w:r>
    </w:p>
    <w:p w14:paraId="312E2118" w14:textId="77777777" w:rsidR="00EA5B1D" w:rsidRPr="00EA5B1D" w:rsidRDefault="00EA5B1D" w:rsidP="00EA5B1D">
      <w:pPr>
        <w:widowControl w:val="0"/>
        <w:spacing w:line="200" w:lineRule="exact"/>
        <w:jc w:val="center"/>
        <w:rPr>
          <w:rFonts w:asciiTheme="minorHAnsi" w:eastAsiaTheme="minorHAnsi" w:hAnsiTheme="minorHAnsi" w:cs="Arial"/>
        </w:rPr>
      </w:pPr>
    </w:p>
    <w:p w14:paraId="51B861C5" w14:textId="77777777" w:rsid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In the event that my insurance will pay all or part of the Center’s and/or physician’s charges, the Center and/or physicians which render service to me are authorized to submit a claim for payment to my insurance carrier. The Center and/or physician’s office is not obligated to do so unless under contract with the insurer or bound by a regulation of a State or Federal agency to process such claim. We will expect payment of deductibles, co-pays and co-insurance at the time of service. Self-pay patients are expected to pay the agreed upon balance at the time of service.</w:t>
      </w:r>
    </w:p>
    <w:p w14:paraId="172F9050" w14:textId="7B28F71D" w:rsidR="00B921CD" w:rsidRDefault="00B921CD" w:rsidP="00EA5B1D">
      <w:pPr>
        <w:widowControl w:val="0"/>
        <w:spacing w:line="200" w:lineRule="exact"/>
        <w:rPr>
          <w:rFonts w:asciiTheme="minorHAnsi" w:eastAsiaTheme="minorHAnsi" w:hAnsiTheme="minorHAnsi" w:cs="Arial"/>
        </w:rPr>
      </w:pPr>
    </w:p>
    <w:p w14:paraId="0FDBB7DB" w14:textId="28130D23" w:rsidR="00B921CD" w:rsidRPr="00EA5B1D" w:rsidRDefault="00B921CD" w:rsidP="00EA5B1D">
      <w:pPr>
        <w:widowControl w:val="0"/>
        <w:spacing w:line="200" w:lineRule="exact"/>
        <w:rPr>
          <w:rFonts w:asciiTheme="minorHAnsi" w:eastAsiaTheme="minorHAnsi" w:hAnsiTheme="minorHAnsi" w:cs="Arial"/>
        </w:rPr>
      </w:pPr>
      <w:r>
        <w:rPr>
          <w:rFonts w:asciiTheme="minorHAnsi" w:eastAsiaTheme="minorHAnsi" w:hAnsiTheme="minorHAnsi" w:cs="Arial"/>
        </w:rPr>
        <w:t xml:space="preserve">I understand that I may receive up to four (4) separate statements for my procedure, including statements from the Gastrointestinal Endoscopy Associates Center (facility fee), Capital Digestive Care (physician’s fee), Montgomery Anesthesia Care (anesthesia fee), and Laboratory/Pathology fee (if specimens are taken during the procedure).  Self-pay patients are expected to pay the agreed upon balance at the time of service. </w:t>
      </w:r>
    </w:p>
    <w:p w14:paraId="298BAA6B" w14:textId="77777777" w:rsidR="00EA5B1D" w:rsidRPr="00EA5B1D" w:rsidRDefault="00EA5B1D" w:rsidP="00EA5B1D">
      <w:pPr>
        <w:widowControl w:val="0"/>
        <w:spacing w:line="200" w:lineRule="exact"/>
        <w:rPr>
          <w:rFonts w:asciiTheme="minorHAnsi" w:eastAsiaTheme="minorHAnsi" w:hAnsiTheme="minorHAnsi" w:cs="Arial"/>
        </w:rPr>
      </w:pPr>
    </w:p>
    <w:p w14:paraId="6E159B44" w14:textId="77777777" w:rsidR="00EA5B1D" w:rsidRPr="00EA5B1D" w:rsidRDefault="00EA5B1D" w:rsidP="00EA5B1D">
      <w:pPr>
        <w:widowControl w:val="0"/>
        <w:spacing w:line="200" w:lineRule="exact"/>
        <w:jc w:val="center"/>
        <w:rPr>
          <w:rFonts w:asciiTheme="minorHAnsi" w:eastAsiaTheme="minorHAnsi" w:hAnsiTheme="minorHAnsi" w:cs="Arial"/>
          <w:b/>
        </w:rPr>
      </w:pPr>
      <w:r w:rsidRPr="00EA5B1D">
        <w:rPr>
          <w:rFonts w:asciiTheme="minorHAnsi" w:eastAsiaTheme="minorHAnsi" w:hAnsiTheme="minorHAnsi" w:cs="Arial"/>
          <w:noProof/>
        </w:rPr>
        <mc:AlternateContent>
          <mc:Choice Requires="wps">
            <w:drawing>
              <wp:anchor distT="0" distB="0" distL="114300" distR="114300" simplePos="0" relativeHeight="251654144" behindDoc="0" locked="0" layoutInCell="1" allowOverlap="1" wp14:anchorId="50B38CFE" wp14:editId="1334CF8E">
                <wp:simplePos x="0" y="0"/>
                <wp:positionH relativeFrom="column">
                  <wp:posOffset>-146050</wp:posOffset>
                </wp:positionH>
                <wp:positionV relativeFrom="paragraph">
                  <wp:posOffset>159385</wp:posOffset>
                </wp:positionV>
                <wp:extent cx="6965950" cy="25400"/>
                <wp:effectExtent l="0" t="0" r="25400" b="31750"/>
                <wp:wrapNone/>
                <wp:docPr id="32" name="Straight Connector 32"/>
                <wp:cNvGraphicFramePr/>
                <a:graphic xmlns:a="http://schemas.openxmlformats.org/drawingml/2006/main">
                  <a:graphicData uri="http://schemas.microsoft.com/office/word/2010/wordprocessingShape">
                    <wps:wsp>
                      <wps:cNvCnPr/>
                      <wps:spPr>
                        <a:xfrm>
                          <a:off x="0" y="0"/>
                          <a:ext cx="696595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195BD"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55pt" to="5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" strokecolor="#4a7ebb"/>
            </w:pict>
          </mc:Fallback>
        </mc:AlternateContent>
      </w:r>
      <w:r w:rsidRPr="00EA5B1D">
        <w:rPr>
          <w:rFonts w:asciiTheme="minorHAnsi" w:eastAsiaTheme="minorHAnsi" w:hAnsiTheme="minorHAnsi" w:cs="Arial"/>
          <w:b/>
        </w:rPr>
        <w:t>ASSIGNMENT OF INSURANCE BENEFITS</w:t>
      </w:r>
    </w:p>
    <w:p w14:paraId="4DF27C15" w14:textId="77777777" w:rsidR="00EA5B1D" w:rsidRPr="00EA5B1D" w:rsidRDefault="00EA5B1D" w:rsidP="00EA5B1D">
      <w:pPr>
        <w:widowControl w:val="0"/>
        <w:spacing w:line="200" w:lineRule="exact"/>
        <w:jc w:val="center"/>
        <w:rPr>
          <w:rFonts w:asciiTheme="minorHAnsi" w:eastAsiaTheme="minorHAnsi" w:hAnsiTheme="minorHAnsi" w:cs="Arial"/>
        </w:rPr>
      </w:pPr>
    </w:p>
    <w:p w14:paraId="6A8F1F8C" w14:textId="4F5997DD"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 hereby assign benefits to be paid on my behalf to Gastrointestinal Endoscopy Associates (GIEA)</w:t>
      </w:r>
      <w:r>
        <w:rPr>
          <w:rFonts w:asciiTheme="minorHAnsi" w:eastAsiaTheme="minorHAnsi" w:hAnsiTheme="minorHAnsi" w:cs="Arial"/>
        </w:rPr>
        <w:t>,</w:t>
      </w:r>
      <w:r w:rsidRPr="00EA5B1D">
        <w:rPr>
          <w:rFonts w:asciiTheme="minorHAnsi" w:eastAsiaTheme="minorHAnsi" w:hAnsiTheme="minorHAnsi" w:cs="Arial"/>
          <w:color w:val="FF0000"/>
        </w:rPr>
        <w:t xml:space="preserve"> </w:t>
      </w:r>
      <w:r w:rsidRPr="00EA5B1D">
        <w:rPr>
          <w:rFonts w:asciiTheme="minorHAnsi" w:eastAsiaTheme="minorHAnsi" w:hAnsiTheme="minorHAnsi" w:cs="Arial"/>
        </w:rPr>
        <w:t>my admitting Physician, or other physicians who render service to me. The undersigned individual guarantees prompt payment of all charges incurred for services rendered or balance due after insurance payments in accordance with the policy for payment for such bills of the Center, my admitting physician, or other physician who render service to charges not paid for within a reasonable period of time by insurance or third party payer. I certify that the information given with regard to insurance coverage is correct.</w:t>
      </w:r>
    </w:p>
    <w:p w14:paraId="0FBA299C" w14:textId="77777777" w:rsidR="00EA5B1D" w:rsidRPr="00EA5B1D" w:rsidRDefault="00EA5B1D" w:rsidP="00EA5B1D">
      <w:pPr>
        <w:widowControl w:val="0"/>
        <w:spacing w:line="200" w:lineRule="exact"/>
        <w:rPr>
          <w:rFonts w:asciiTheme="minorHAnsi" w:eastAsiaTheme="minorHAnsi" w:hAnsiTheme="minorHAnsi" w:cs="Arial"/>
        </w:rPr>
      </w:pPr>
    </w:p>
    <w:p w14:paraId="73DB00CA" w14:textId="77777777" w:rsidR="00EA5B1D" w:rsidRPr="00EA5B1D" w:rsidRDefault="00EA5B1D" w:rsidP="00EA5B1D">
      <w:pPr>
        <w:widowControl w:val="0"/>
        <w:spacing w:line="200" w:lineRule="exact"/>
        <w:jc w:val="center"/>
        <w:rPr>
          <w:rFonts w:asciiTheme="minorHAnsi" w:eastAsiaTheme="minorHAnsi" w:hAnsiTheme="minorHAnsi" w:cs="Arial"/>
          <w:b/>
        </w:rPr>
      </w:pPr>
      <w:r w:rsidRPr="00EA5B1D">
        <w:rPr>
          <w:rFonts w:asciiTheme="minorHAnsi" w:eastAsiaTheme="minorHAnsi" w:hAnsiTheme="minorHAnsi" w:cs="Arial"/>
          <w:b/>
          <w:noProof/>
        </w:rPr>
        <mc:AlternateContent>
          <mc:Choice Requires="wps">
            <w:drawing>
              <wp:anchor distT="0" distB="0" distL="114300" distR="114300" simplePos="0" relativeHeight="251656192" behindDoc="0" locked="0" layoutInCell="1" allowOverlap="1" wp14:anchorId="6C0B47E9" wp14:editId="07D2A0DF">
                <wp:simplePos x="0" y="0"/>
                <wp:positionH relativeFrom="column">
                  <wp:posOffset>-101600</wp:posOffset>
                </wp:positionH>
                <wp:positionV relativeFrom="paragraph">
                  <wp:posOffset>159385</wp:posOffset>
                </wp:positionV>
                <wp:extent cx="6896100" cy="6350"/>
                <wp:effectExtent l="0" t="0" r="19050" b="31750"/>
                <wp:wrapNone/>
                <wp:docPr id="33" name="Straight Connector 33"/>
                <wp:cNvGraphicFramePr/>
                <a:graphic xmlns:a="http://schemas.openxmlformats.org/drawingml/2006/main">
                  <a:graphicData uri="http://schemas.microsoft.com/office/word/2010/wordprocessingShape">
                    <wps:wsp>
                      <wps:cNvCnPr/>
                      <wps:spPr>
                        <a:xfrm>
                          <a:off x="0" y="0"/>
                          <a:ext cx="689610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0E98C52" id="Straight Connector 3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pt,12.55pt" to="5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" strokecolor="#4a7ebb"/>
            </w:pict>
          </mc:Fallback>
        </mc:AlternateContent>
      </w:r>
      <w:r w:rsidRPr="00EA5B1D">
        <w:rPr>
          <w:rFonts w:asciiTheme="minorHAnsi" w:eastAsiaTheme="minorHAnsi" w:hAnsiTheme="minorHAnsi" w:cs="Arial"/>
          <w:b/>
        </w:rPr>
        <w:t>RELEASE OF MEDICAL RECORDS</w:t>
      </w:r>
    </w:p>
    <w:p w14:paraId="33BA2B49" w14:textId="77777777" w:rsidR="00EA5B1D" w:rsidRPr="00EA5B1D" w:rsidRDefault="00EA5B1D" w:rsidP="00EA5B1D">
      <w:pPr>
        <w:widowControl w:val="0"/>
        <w:spacing w:line="200" w:lineRule="exact"/>
        <w:jc w:val="center"/>
        <w:rPr>
          <w:rFonts w:asciiTheme="minorHAnsi" w:eastAsiaTheme="minorHAnsi" w:hAnsiTheme="minorHAnsi" w:cs="Arial"/>
        </w:rPr>
      </w:pPr>
    </w:p>
    <w:p w14:paraId="081B6A90"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 authorize the Center, my admitting physician, or other physicians who render service to release all or part of my medical records where required by or permitted by laws or government regulation, when required for submission of any insurance claim for payment of services or to any physician(s) responsible for continuing care.</w:t>
      </w:r>
    </w:p>
    <w:p w14:paraId="1ED3BE07" w14:textId="77777777" w:rsidR="00EA5B1D" w:rsidRPr="00EA5B1D" w:rsidRDefault="00EA5B1D" w:rsidP="00EA5B1D">
      <w:pPr>
        <w:widowControl w:val="0"/>
        <w:spacing w:line="200" w:lineRule="exact"/>
        <w:rPr>
          <w:rFonts w:asciiTheme="minorHAnsi" w:eastAsiaTheme="minorHAnsi" w:hAnsiTheme="minorHAnsi" w:cs="Arial"/>
        </w:rPr>
      </w:pPr>
    </w:p>
    <w:p w14:paraId="3C2DD05C" w14:textId="77777777" w:rsidR="00EA5B1D" w:rsidRPr="00EA5B1D" w:rsidRDefault="00EA5B1D" w:rsidP="00EA5B1D">
      <w:pPr>
        <w:widowControl w:val="0"/>
        <w:spacing w:line="200" w:lineRule="exact"/>
        <w:jc w:val="center"/>
        <w:rPr>
          <w:rFonts w:asciiTheme="minorHAnsi" w:eastAsiaTheme="minorHAnsi" w:hAnsiTheme="minorHAnsi" w:cs="Arial"/>
          <w:b/>
        </w:rPr>
      </w:pPr>
      <w:r w:rsidRPr="00EA5B1D">
        <w:rPr>
          <w:rFonts w:asciiTheme="minorHAnsi" w:eastAsiaTheme="minorHAnsi" w:hAnsiTheme="minorHAnsi" w:cs="Arial"/>
          <w:b/>
        </w:rPr>
        <w:t>DISCLOSURE OF OWNERSHIP NOTICE</w:t>
      </w:r>
    </w:p>
    <w:p w14:paraId="449F2DA4" w14:textId="77777777" w:rsidR="00EA5B1D" w:rsidRPr="00EA5B1D" w:rsidRDefault="00EA5B1D" w:rsidP="00EA5B1D">
      <w:pPr>
        <w:widowControl w:val="0"/>
        <w:spacing w:line="200" w:lineRule="exact"/>
        <w:jc w:val="center"/>
        <w:rPr>
          <w:rFonts w:asciiTheme="minorHAnsi" w:eastAsiaTheme="minorHAnsi" w:hAnsiTheme="minorHAnsi" w:cs="Arial"/>
        </w:rPr>
      </w:pPr>
      <w:r w:rsidRPr="00EA5B1D">
        <w:rPr>
          <w:rFonts w:asciiTheme="minorHAnsi" w:eastAsiaTheme="minorHAnsi" w:hAnsiTheme="minorHAnsi" w:cs="Arial"/>
          <w:noProof/>
        </w:rPr>
        <mc:AlternateContent>
          <mc:Choice Requires="wps">
            <w:drawing>
              <wp:anchor distT="0" distB="0" distL="114300" distR="114300" simplePos="0" relativeHeight="251658240" behindDoc="0" locked="0" layoutInCell="1" allowOverlap="1" wp14:anchorId="36723BCA" wp14:editId="576C97BD">
                <wp:simplePos x="0" y="0"/>
                <wp:positionH relativeFrom="column">
                  <wp:posOffset>-88900</wp:posOffset>
                </wp:positionH>
                <wp:positionV relativeFrom="paragraph">
                  <wp:posOffset>38735</wp:posOffset>
                </wp:positionV>
                <wp:extent cx="6940550" cy="2540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6940550" cy="2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7B38520"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3.05pt" to="5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" strokecolor="#4a7ebb"/>
            </w:pict>
          </mc:Fallback>
        </mc:AlternateContent>
      </w:r>
    </w:p>
    <w:p w14:paraId="29A6CCB6" w14:textId="5C6A1CF4"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 have been informed prior to my surgery/procedure that the physicians who perform procedures/services at Gastrointestinal Endoscopy Associates (GIEA) may have an ownership interest in Gastrointestinal Endoscopy Associates (GIEA)</w:t>
      </w:r>
      <w:r>
        <w:rPr>
          <w:rFonts w:asciiTheme="minorHAnsi" w:eastAsiaTheme="minorHAnsi" w:hAnsiTheme="minorHAnsi" w:cs="Arial"/>
        </w:rPr>
        <w:t>.</w:t>
      </w:r>
      <w:r w:rsidRPr="00EA5B1D">
        <w:rPr>
          <w:rFonts w:asciiTheme="minorHAnsi" w:eastAsiaTheme="minorHAnsi" w:hAnsiTheme="minorHAnsi" w:cs="Arial"/>
          <w:color w:val="FF0000"/>
        </w:rPr>
        <w:t xml:space="preserve"> </w:t>
      </w:r>
      <w:r w:rsidRPr="00EA5B1D">
        <w:rPr>
          <w:rFonts w:asciiTheme="minorHAnsi" w:eastAsiaTheme="minorHAnsi" w:hAnsiTheme="minorHAnsi" w:cs="Arial"/>
        </w:rPr>
        <w:t>I have been provided a list of physicians who have a financial interest or ownership in the Center. The physician has given me the option to be treated at another facility/Center, which I have declined. I wish to have my procedure/services performed at Gastrointesti</w:t>
      </w:r>
      <w:r w:rsidR="00251F96">
        <w:rPr>
          <w:rFonts w:asciiTheme="minorHAnsi" w:eastAsiaTheme="minorHAnsi" w:hAnsiTheme="minorHAnsi" w:cs="Arial"/>
        </w:rPr>
        <w:t>nal Endoscopy Associates (GIEA).</w:t>
      </w:r>
    </w:p>
    <w:p w14:paraId="7F083DAD" w14:textId="77777777" w:rsidR="00EA5B1D" w:rsidRPr="00EA5B1D" w:rsidRDefault="00EA5B1D" w:rsidP="00EA5B1D">
      <w:pPr>
        <w:widowControl w:val="0"/>
        <w:spacing w:line="200" w:lineRule="exact"/>
        <w:rPr>
          <w:rFonts w:asciiTheme="minorHAnsi" w:eastAsiaTheme="minorHAnsi" w:hAnsiTheme="minorHAnsi" w:cs="Arial"/>
        </w:rPr>
      </w:pPr>
    </w:p>
    <w:p w14:paraId="7A3314B3" w14:textId="77777777" w:rsidR="00EA5B1D" w:rsidRPr="00EA5B1D" w:rsidRDefault="00EA5B1D" w:rsidP="00EA5B1D">
      <w:pPr>
        <w:widowControl w:val="0"/>
        <w:spacing w:line="200" w:lineRule="exact"/>
        <w:jc w:val="center"/>
        <w:rPr>
          <w:rFonts w:asciiTheme="minorHAnsi" w:eastAsiaTheme="minorHAnsi" w:hAnsiTheme="minorHAnsi" w:cs="Arial"/>
          <w:b/>
        </w:rPr>
      </w:pPr>
      <w:r w:rsidRPr="00EA5B1D">
        <w:rPr>
          <w:rFonts w:asciiTheme="minorHAnsi" w:eastAsiaTheme="minorHAnsi" w:hAnsiTheme="minorHAnsi" w:cs="Arial"/>
          <w:b/>
        </w:rPr>
        <w:t>CERTIFICATION OF PATIENT INFORMATION</w:t>
      </w:r>
    </w:p>
    <w:p w14:paraId="14AE04CD" w14:textId="77777777" w:rsidR="00EA5B1D" w:rsidRPr="00EA5B1D" w:rsidRDefault="00EA5B1D" w:rsidP="00EA5B1D">
      <w:pPr>
        <w:widowControl w:val="0"/>
        <w:spacing w:line="200" w:lineRule="exact"/>
        <w:jc w:val="center"/>
        <w:rPr>
          <w:rFonts w:asciiTheme="minorHAnsi" w:eastAsiaTheme="minorHAnsi" w:hAnsiTheme="minorHAnsi" w:cs="Arial"/>
        </w:rPr>
      </w:pPr>
      <w:r w:rsidRPr="00EA5B1D">
        <w:rPr>
          <w:rFonts w:asciiTheme="minorHAnsi" w:eastAsiaTheme="minorHAnsi" w:hAnsiTheme="minorHAnsi" w:cs="Arial"/>
          <w:noProof/>
        </w:rPr>
        <mc:AlternateContent>
          <mc:Choice Requires="wps">
            <w:drawing>
              <wp:anchor distT="0" distB="0" distL="114300" distR="114300" simplePos="0" relativeHeight="251660288" behindDoc="0" locked="0" layoutInCell="1" allowOverlap="1" wp14:anchorId="7C0601F3" wp14:editId="0D85D4BF">
                <wp:simplePos x="0" y="0"/>
                <wp:positionH relativeFrom="column">
                  <wp:posOffset>-88900</wp:posOffset>
                </wp:positionH>
                <wp:positionV relativeFrom="paragraph">
                  <wp:posOffset>51435</wp:posOffset>
                </wp:positionV>
                <wp:extent cx="68961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0323B8" id="Straight Connector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4.05pt" to="5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" strokecolor="#4a7ebb"/>
            </w:pict>
          </mc:Fallback>
        </mc:AlternateContent>
      </w:r>
    </w:p>
    <w:p w14:paraId="72FAE3FE"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 have reviewed my patient demographic and insurance information on this date and verify that all information reported to the Center is correct.</w:t>
      </w:r>
    </w:p>
    <w:p w14:paraId="1E0977F8" w14:textId="77777777" w:rsidR="00EA5B1D" w:rsidRPr="00EA5B1D" w:rsidRDefault="00EA5B1D" w:rsidP="00EA5B1D">
      <w:pPr>
        <w:widowControl w:val="0"/>
        <w:spacing w:line="200" w:lineRule="exact"/>
        <w:rPr>
          <w:rFonts w:asciiTheme="minorHAnsi" w:eastAsiaTheme="minorHAnsi" w:hAnsiTheme="minorHAnsi" w:cs="Arial"/>
        </w:rPr>
      </w:pPr>
    </w:p>
    <w:p w14:paraId="6C4C1FC3" w14:textId="77777777" w:rsidR="00EA5B1D" w:rsidRPr="00EA5B1D" w:rsidRDefault="00EA5B1D" w:rsidP="00EA5B1D">
      <w:pPr>
        <w:widowControl w:val="0"/>
        <w:spacing w:line="200" w:lineRule="exact"/>
        <w:jc w:val="center"/>
        <w:rPr>
          <w:rFonts w:asciiTheme="minorHAnsi" w:eastAsiaTheme="minorHAnsi" w:hAnsiTheme="minorHAnsi" w:cs="Arial"/>
          <w:b/>
        </w:rPr>
      </w:pPr>
      <w:r w:rsidRPr="00EA5B1D">
        <w:rPr>
          <w:rFonts w:asciiTheme="minorHAnsi" w:eastAsiaTheme="minorHAnsi" w:hAnsiTheme="minorHAnsi" w:cs="Arial"/>
          <w:b/>
        </w:rPr>
        <w:t>PATIENT RIGHTS/ADVANCE DIRECTIVES INFORMATION</w:t>
      </w:r>
    </w:p>
    <w:p w14:paraId="3F6B5E4C"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noProof/>
        </w:rPr>
        <mc:AlternateContent>
          <mc:Choice Requires="wps">
            <w:drawing>
              <wp:anchor distT="0" distB="0" distL="114300" distR="114300" simplePos="0" relativeHeight="251662336" behindDoc="0" locked="0" layoutInCell="1" allowOverlap="1" wp14:anchorId="623F5477" wp14:editId="32983219">
                <wp:simplePos x="0" y="0"/>
                <wp:positionH relativeFrom="column">
                  <wp:posOffset>-101600</wp:posOffset>
                </wp:positionH>
                <wp:positionV relativeFrom="paragraph">
                  <wp:posOffset>51435</wp:posOffset>
                </wp:positionV>
                <wp:extent cx="6921500" cy="19050"/>
                <wp:effectExtent l="0" t="0" r="31750" b="19050"/>
                <wp:wrapNone/>
                <wp:docPr id="36" name="Straight Connector 36"/>
                <wp:cNvGraphicFramePr/>
                <a:graphic xmlns:a="http://schemas.openxmlformats.org/drawingml/2006/main">
                  <a:graphicData uri="http://schemas.microsoft.com/office/word/2010/wordprocessingShape">
                    <wps:wsp>
                      <wps:cNvCnPr/>
                      <wps:spPr>
                        <a:xfrm flipV="1">
                          <a:off x="0" y="0"/>
                          <a:ext cx="69215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F0B538D" id="Straight Connector 3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pt,4.05pt" to="5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" strokecolor="#4a7ebb"/>
            </w:pict>
          </mc:Fallback>
        </mc:AlternateContent>
      </w:r>
    </w:p>
    <w:p w14:paraId="150D572A"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I have received written and verbal notification regarding my Patient Rights prior to my surgery/procedure. I have also received information regarding policies pertaining to Advance Directives prior to the procedure. Information regarding Advance Directives, along with official State documents have been offered to me upon request.</w:t>
      </w:r>
    </w:p>
    <w:p w14:paraId="3BD599A9" w14:textId="77777777" w:rsidR="00EA5B1D" w:rsidRPr="00EA5B1D" w:rsidRDefault="00EA5B1D" w:rsidP="00EA5B1D">
      <w:pPr>
        <w:widowControl w:val="0"/>
        <w:spacing w:line="200" w:lineRule="exact"/>
        <w:rPr>
          <w:rFonts w:asciiTheme="minorHAnsi" w:eastAsiaTheme="minorHAnsi" w:hAnsiTheme="minorHAnsi" w:cs="Arial"/>
        </w:rPr>
      </w:pPr>
    </w:p>
    <w:p w14:paraId="0C74B31A"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noProof/>
        </w:rPr>
        <mc:AlternateContent>
          <mc:Choice Requires="wps">
            <w:drawing>
              <wp:anchor distT="0" distB="0" distL="114300" distR="114300" simplePos="0" relativeHeight="251664384" behindDoc="0" locked="0" layoutInCell="1" allowOverlap="1" wp14:anchorId="13C6ACE5" wp14:editId="47E38F6E">
                <wp:simplePos x="0" y="0"/>
                <wp:positionH relativeFrom="column">
                  <wp:posOffset>-114300</wp:posOffset>
                </wp:positionH>
                <wp:positionV relativeFrom="paragraph">
                  <wp:posOffset>76835</wp:posOffset>
                </wp:positionV>
                <wp:extent cx="6940550" cy="19050"/>
                <wp:effectExtent l="0" t="0" r="31750" b="19050"/>
                <wp:wrapNone/>
                <wp:docPr id="37" name="Straight Connector 37"/>
                <wp:cNvGraphicFramePr/>
                <a:graphic xmlns:a="http://schemas.openxmlformats.org/drawingml/2006/main">
                  <a:graphicData uri="http://schemas.microsoft.com/office/word/2010/wordprocessingShape">
                    <wps:wsp>
                      <wps:cNvCnPr/>
                      <wps:spPr>
                        <a:xfrm>
                          <a:off x="0" y="0"/>
                          <a:ext cx="69405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BA94CAB" id="Straight Connector 3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6.05pt" to="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" strokecolor="#4a7ebb"/>
            </w:pict>
          </mc:Fallback>
        </mc:AlternateContent>
      </w:r>
    </w:p>
    <w:p w14:paraId="7407A397"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The undersigned certifies that he/she has read and understands the foregoing and fully accepts all terms specified above.</w:t>
      </w:r>
    </w:p>
    <w:p w14:paraId="641BCC11" w14:textId="77777777" w:rsidR="00EA5B1D" w:rsidRPr="00EA5B1D" w:rsidRDefault="00EA5B1D" w:rsidP="00EA5B1D">
      <w:pPr>
        <w:widowControl w:val="0"/>
        <w:spacing w:line="200" w:lineRule="exact"/>
        <w:rPr>
          <w:rFonts w:asciiTheme="minorHAnsi" w:eastAsiaTheme="minorHAnsi" w:hAnsiTheme="minorHAnsi" w:cs="Arial"/>
        </w:rPr>
      </w:pPr>
    </w:p>
    <w:p w14:paraId="19709DE4" w14:textId="77777777" w:rsidR="00EA5B1D" w:rsidRPr="00EA5B1D" w:rsidRDefault="00EA5B1D" w:rsidP="00EA5B1D">
      <w:pPr>
        <w:widowControl w:val="0"/>
        <w:spacing w:line="200" w:lineRule="exact"/>
        <w:rPr>
          <w:rFonts w:asciiTheme="minorHAnsi" w:eastAsiaTheme="minorHAnsi" w:hAnsiTheme="minorHAnsi" w:cs="Arial"/>
        </w:rPr>
      </w:pPr>
    </w:p>
    <w:p w14:paraId="1065F505"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___________________________________________                                 ________________________________</w:t>
      </w:r>
    </w:p>
    <w:p w14:paraId="32757558" w14:textId="77777777" w:rsidR="00EA5B1D" w:rsidRPr="00EA5B1D" w:rsidRDefault="00EA5B1D" w:rsidP="00EA5B1D">
      <w:pPr>
        <w:widowControl w:val="0"/>
        <w:spacing w:line="200" w:lineRule="exact"/>
        <w:rPr>
          <w:rFonts w:asciiTheme="minorHAnsi" w:eastAsiaTheme="minorHAnsi" w:hAnsiTheme="minorHAnsi" w:cs="Arial"/>
        </w:rPr>
      </w:pPr>
    </w:p>
    <w:p w14:paraId="5F23711B"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 xml:space="preserve">Signature of Patient or Responsible Party                                                      Print Name </w:t>
      </w:r>
    </w:p>
    <w:p w14:paraId="6DB7053A" w14:textId="77777777" w:rsidR="00EA5B1D" w:rsidRPr="00EA5B1D" w:rsidRDefault="00EA5B1D" w:rsidP="00EA5B1D">
      <w:pPr>
        <w:widowControl w:val="0"/>
        <w:spacing w:line="200" w:lineRule="exact"/>
        <w:rPr>
          <w:rFonts w:asciiTheme="minorHAnsi" w:eastAsiaTheme="minorHAnsi" w:hAnsiTheme="minorHAnsi" w:cs="Arial"/>
        </w:rPr>
      </w:pPr>
    </w:p>
    <w:p w14:paraId="21507BE8" w14:textId="77777777" w:rsidR="00EA5B1D" w:rsidRPr="00EA5B1D" w:rsidRDefault="00EA5B1D" w:rsidP="00EA5B1D">
      <w:pPr>
        <w:widowControl w:val="0"/>
        <w:spacing w:line="200" w:lineRule="exact"/>
        <w:rPr>
          <w:rFonts w:asciiTheme="minorHAnsi" w:eastAsiaTheme="minorHAnsi" w:hAnsiTheme="minorHAnsi" w:cs="Arial"/>
        </w:rPr>
      </w:pPr>
    </w:p>
    <w:p w14:paraId="27AE343F" w14:textId="77777777" w:rsidR="00EA5B1D" w:rsidRPr="00EA5B1D" w:rsidRDefault="00EA5B1D" w:rsidP="00EA5B1D">
      <w:pPr>
        <w:widowControl w:val="0"/>
        <w:spacing w:line="200" w:lineRule="exact"/>
        <w:rPr>
          <w:rFonts w:asciiTheme="minorHAnsi" w:eastAsiaTheme="minorHAnsi" w:hAnsiTheme="minorHAnsi" w:cs="Arial"/>
        </w:rPr>
      </w:pPr>
    </w:p>
    <w:p w14:paraId="61171ADE" w14:textId="77777777" w:rsidR="00EA5B1D" w:rsidRPr="00EA5B1D" w:rsidRDefault="00EA5B1D" w:rsidP="00EA5B1D">
      <w:pPr>
        <w:widowControl w:val="0"/>
        <w:spacing w:line="200" w:lineRule="exact"/>
        <w:rPr>
          <w:rFonts w:asciiTheme="minorHAnsi" w:eastAsiaTheme="minorHAnsi" w:hAnsiTheme="minorHAnsi" w:cs="Arial"/>
        </w:rPr>
      </w:pPr>
      <w:r w:rsidRPr="00EA5B1D">
        <w:rPr>
          <w:rFonts w:asciiTheme="minorHAnsi" w:eastAsiaTheme="minorHAnsi" w:hAnsiTheme="minorHAnsi" w:cs="Arial"/>
        </w:rPr>
        <w:t>___________________________________________                                 ________________________________</w:t>
      </w:r>
    </w:p>
    <w:p w14:paraId="4E6EA983" w14:textId="77777777" w:rsidR="00EA5B1D" w:rsidRPr="00EA5B1D" w:rsidRDefault="00EA5B1D" w:rsidP="00EA5B1D">
      <w:pPr>
        <w:widowControl w:val="0"/>
        <w:spacing w:line="200" w:lineRule="exact"/>
        <w:rPr>
          <w:rFonts w:asciiTheme="minorHAnsi" w:eastAsiaTheme="minorHAnsi" w:hAnsiTheme="minorHAnsi" w:cs="Arial"/>
        </w:rPr>
      </w:pPr>
    </w:p>
    <w:p w14:paraId="3658325D" w14:textId="6A0F8802" w:rsidR="002C7555" w:rsidRPr="00EA5B1D" w:rsidRDefault="00EA5B1D" w:rsidP="00ED0D08">
      <w:pPr>
        <w:widowControl w:val="0"/>
        <w:spacing w:line="200" w:lineRule="exact"/>
      </w:pPr>
      <w:r w:rsidRPr="00EA5B1D">
        <w:rPr>
          <w:rFonts w:asciiTheme="minorHAnsi" w:eastAsiaTheme="minorHAnsi" w:hAnsiTheme="minorHAnsi" w:cs="Arial"/>
        </w:rPr>
        <w:t xml:space="preserve">Relationship to Patient                                                                                       Date Signed  </w:t>
      </w:r>
    </w:p>
    <w:sectPr w:rsidR="002C7555" w:rsidRPr="00EA5B1D" w:rsidSect="0035235F">
      <w:headerReference w:type="default" r:id="rId12"/>
      <w:footerReference w:type="defaul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3260" w14:textId="77777777" w:rsidR="002C7555" w:rsidRDefault="002C7555">
      <w:r>
        <w:separator/>
      </w:r>
    </w:p>
  </w:endnote>
  <w:endnote w:type="continuationSeparator" w:id="0">
    <w:p w14:paraId="36583261" w14:textId="77777777" w:rsidR="002C7555" w:rsidRDefault="002C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6583265" w14:textId="39752493" w:rsidR="002C7555" w:rsidRPr="001D6B85" w:rsidRDefault="002C7555"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00181F99"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181F99" w:rsidRPr="001D6B85">
              <w:rPr>
                <w:rFonts w:asciiTheme="minorHAnsi" w:hAnsiTheme="minorHAnsi"/>
                <w:b/>
                <w:sz w:val="22"/>
                <w:szCs w:val="22"/>
              </w:rPr>
              <w:fldChar w:fldCharType="separate"/>
            </w:r>
            <w:r w:rsidR="001C61AD">
              <w:rPr>
                <w:rFonts w:asciiTheme="minorHAnsi" w:hAnsiTheme="minorHAnsi"/>
                <w:b/>
                <w:noProof/>
                <w:sz w:val="22"/>
                <w:szCs w:val="22"/>
              </w:rPr>
              <w:t>1</w:t>
            </w:r>
            <w:r w:rsidR="00181F99"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181F99"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181F99" w:rsidRPr="001D6B85">
              <w:rPr>
                <w:rFonts w:asciiTheme="minorHAnsi" w:hAnsiTheme="minorHAnsi"/>
                <w:b/>
                <w:sz w:val="22"/>
                <w:szCs w:val="22"/>
              </w:rPr>
              <w:fldChar w:fldCharType="separate"/>
            </w:r>
            <w:r w:rsidR="001C61AD">
              <w:rPr>
                <w:rFonts w:asciiTheme="minorHAnsi" w:hAnsiTheme="minorHAnsi"/>
                <w:b/>
                <w:noProof/>
                <w:sz w:val="22"/>
                <w:szCs w:val="22"/>
              </w:rPr>
              <w:t>1</w:t>
            </w:r>
            <w:r w:rsidR="00181F99"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325E" w14:textId="77777777" w:rsidR="002C7555" w:rsidRDefault="002C7555">
      <w:r>
        <w:separator/>
      </w:r>
    </w:p>
  </w:footnote>
  <w:footnote w:type="continuationSeparator" w:id="0">
    <w:p w14:paraId="3658325F" w14:textId="77777777" w:rsidR="002C7555" w:rsidRDefault="002C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3262" w14:textId="05E82DDA" w:rsidR="002C7555" w:rsidRPr="001D6B85" w:rsidRDefault="00B1076D" w:rsidP="001D6B85">
    <w:pPr>
      <w:pStyle w:val="Header"/>
      <w:tabs>
        <w:tab w:val="clear" w:pos="4320"/>
        <w:tab w:val="clear" w:pos="8640"/>
        <w:tab w:val="right" w:pos="10800"/>
      </w:tabs>
      <w:spacing w:after="240"/>
      <w:rPr>
        <w:rFonts w:ascii="Calibri" w:hAnsi="Calibri"/>
        <w:b/>
        <w:sz w:val="28"/>
        <w:szCs w:val="28"/>
      </w:rPr>
    </w:pPr>
    <w:r>
      <w:rPr>
        <w:rFonts w:ascii="Calibri" w:hAnsi="Calibri"/>
        <w:b/>
        <w:sz w:val="28"/>
        <w:szCs w:val="28"/>
      </w:rPr>
      <w:t>FORM-MULTIPLE AUTHORIZATION</w:t>
    </w:r>
  </w:p>
  <w:p w14:paraId="36583263" w14:textId="3DDD67F0" w:rsidR="002C7555" w:rsidRDefault="001C61AD" w:rsidP="001D6B85">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sidR="009779B1">
          <w:rPr>
            <w:rFonts w:asciiTheme="minorHAnsi" w:hAnsiTheme="minorHAnsi"/>
            <w:b/>
            <w:sz w:val="22"/>
            <w:szCs w:val="22"/>
          </w:rPr>
          <w:t>Gastrointestinal Endoscopy Associates (GIEA)</w:t>
        </w:r>
      </w:sdtContent>
    </w:sdt>
  </w:p>
  <w:p w14:paraId="36583264" w14:textId="77777777" w:rsidR="002C7555" w:rsidRPr="0035235F" w:rsidRDefault="002C7555" w:rsidP="001D6B85">
    <w:pPr>
      <w:pStyle w:val="Header"/>
      <w:jc w:val="both"/>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E"/>
    <w:rsid w:val="0001127F"/>
    <w:rsid w:val="00021D14"/>
    <w:rsid w:val="00046125"/>
    <w:rsid w:val="00084A48"/>
    <w:rsid w:val="000B612F"/>
    <w:rsid w:val="000F0F35"/>
    <w:rsid w:val="00106081"/>
    <w:rsid w:val="001256FF"/>
    <w:rsid w:val="001262DE"/>
    <w:rsid w:val="0013568D"/>
    <w:rsid w:val="00137C14"/>
    <w:rsid w:val="00181F99"/>
    <w:rsid w:val="001C61AD"/>
    <w:rsid w:val="001D6B85"/>
    <w:rsid w:val="00251F96"/>
    <w:rsid w:val="002A6303"/>
    <w:rsid w:val="002C7555"/>
    <w:rsid w:val="00313B4D"/>
    <w:rsid w:val="0035235F"/>
    <w:rsid w:val="003545A4"/>
    <w:rsid w:val="003632E6"/>
    <w:rsid w:val="003D32D8"/>
    <w:rsid w:val="004A386D"/>
    <w:rsid w:val="004F045F"/>
    <w:rsid w:val="005404FD"/>
    <w:rsid w:val="006E15B8"/>
    <w:rsid w:val="006E6F6B"/>
    <w:rsid w:val="007106DB"/>
    <w:rsid w:val="00735686"/>
    <w:rsid w:val="0078459E"/>
    <w:rsid w:val="00790821"/>
    <w:rsid w:val="007C5E78"/>
    <w:rsid w:val="007D14D6"/>
    <w:rsid w:val="00802522"/>
    <w:rsid w:val="00806E77"/>
    <w:rsid w:val="00807858"/>
    <w:rsid w:val="008609BF"/>
    <w:rsid w:val="008953E9"/>
    <w:rsid w:val="008B5AE4"/>
    <w:rsid w:val="008B6C92"/>
    <w:rsid w:val="008F6F79"/>
    <w:rsid w:val="00970DBC"/>
    <w:rsid w:val="009779B1"/>
    <w:rsid w:val="00996D70"/>
    <w:rsid w:val="009B1DCD"/>
    <w:rsid w:val="009D71E1"/>
    <w:rsid w:val="00A00786"/>
    <w:rsid w:val="00A12E8D"/>
    <w:rsid w:val="00A228D5"/>
    <w:rsid w:val="00A84762"/>
    <w:rsid w:val="00A92032"/>
    <w:rsid w:val="00A9467C"/>
    <w:rsid w:val="00AA013D"/>
    <w:rsid w:val="00B02414"/>
    <w:rsid w:val="00B1076D"/>
    <w:rsid w:val="00B466C4"/>
    <w:rsid w:val="00B6782A"/>
    <w:rsid w:val="00B921CD"/>
    <w:rsid w:val="00B96E38"/>
    <w:rsid w:val="00BA0FB7"/>
    <w:rsid w:val="00BB1F35"/>
    <w:rsid w:val="00CD0897"/>
    <w:rsid w:val="00CD2237"/>
    <w:rsid w:val="00D25196"/>
    <w:rsid w:val="00D63BDD"/>
    <w:rsid w:val="00DA1389"/>
    <w:rsid w:val="00DB0613"/>
    <w:rsid w:val="00DB1682"/>
    <w:rsid w:val="00DE4BD1"/>
    <w:rsid w:val="00DF48CA"/>
    <w:rsid w:val="00E40613"/>
    <w:rsid w:val="00E41BB6"/>
    <w:rsid w:val="00E570C8"/>
    <w:rsid w:val="00EA5B1D"/>
    <w:rsid w:val="00ED0D08"/>
    <w:rsid w:val="00F41C4D"/>
    <w:rsid w:val="00F53073"/>
    <w:rsid w:val="00F903C7"/>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658325D"/>
  <w15:docId w15:val="{B7A4EC7B-4C51-4EAD-B982-CEE7BB6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DB"/>
    <w:rPr>
      <w:sz w:val="24"/>
      <w:szCs w:val="24"/>
    </w:rPr>
  </w:style>
  <w:style w:type="paragraph" w:styleId="Heading1">
    <w:name w:val="heading 1"/>
    <w:basedOn w:val="Normal"/>
    <w:next w:val="Normal"/>
    <w:link w:val="Heading1Char"/>
    <w:qFormat/>
    <w:rsid w:val="00B1076D"/>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qFormat/>
    <w:rsid w:val="00B1076D"/>
    <w:pPr>
      <w:keepNext/>
      <w:jc w:val="center"/>
      <w:outlineLvl w:val="1"/>
    </w:pPr>
    <w:rPr>
      <w:b/>
      <w:bCs/>
    </w:rPr>
  </w:style>
  <w:style w:type="paragraph" w:styleId="Heading3">
    <w:name w:val="heading 3"/>
    <w:basedOn w:val="Normal"/>
    <w:next w:val="Normal"/>
    <w:link w:val="Heading3Char"/>
    <w:qFormat/>
    <w:rsid w:val="00B1076D"/>
    <w:pPr>
      <w:keepNext/>
      <w:outlineLvl w:val="2"/>
    </w:pPr>
    <w:rPr>
      <w:b/>
      <w:bCs/>
      <w:sz w:val="22"/>
    </w:rPr>
  </w:style>
  <w:style w:type="paragraph" w:styleId="Heading4">
    <w:name w:val="heading 4"/>
    <w:basedOn w:val="Normal"/>
    <w:next w:val="Normal"/>
    <w:link w:val="Heading4Char"/>
    <w:qFormat/>
    <w:rsid w:val="00B1076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basedOn w:val="DefaultParagraphFont"/>
    <w:link w:val="Heading1"/>
    <w:rsid w:val="00B1076D"/>
    <w:rPr>
      <w:b/>
      <w:bCs/>
      <w:sz w:val="24"/>
      <w:szCs w:val="24"/>
    </w:rPr>
  </w:style>
  <w:style w:type="character" w:customStyle="1" w:styleId="Heading2Char">
    <w:name w:val="Heading 2 Char"/>
    <w:basedOn w:val="DefaultParagraphFont"/>
    <w:link w:val="Heading2"/>
    <w:rsid w:val="00B1076D"/>
    <w:rPr>
      <w:b/>
      <w:bCs/>
      <w:sz w:val="24"/>
      <w:szCs w:val="24"/>
    </w:rPr>
  </w:style>
  <w:style w:type="character" w:customStyle="1" w:styleId="Heading3Char">
    <w:name w:val="Heading 3 Char"/>
    <w:basedOn w:val="DefaultParagraphFont"/>
    <w:link w:val="Heading3"/>
    <w:rsid w:val="00B1076D"/>
    <w:rPr>
      <w:b/>
      <w:bCs/>
      <w:sz w:val="22"/>
      <w:szCs w:val="24"/>
    </w:rPr>
  </w:style>
  <w:style w:type="character" w:customStyle="1" w:styleId="Heading4Char">
    <w:name w:val="Heading 4 Char"/>
    <w:basedOn w:val="DefaultParagraphFont"/>
    <w:link w:val="Heading4"/>
    <w:rsid w:val="00B1076D"/>
    <w:rPr>
      <w:b/>
      <w:bCs/>
      <w:sz w:val="24"/>
      <w:szCs w:val="24"/>
    </w:rPr>
  </w:style>
  <w:style w:type="paragraph" w:styleId="BodyText">
    <w:name w:val="Body Text"/>
    <w:basedOn w:val="Normal"/>
    <w:link w:val="BodyTextChar"/>
    <w:rsid w:val="00B1076D"/>
    <w:rPr>
      <w:b/>
      <w:bCs/>
    </w:rPr>
  </w:style>
  <w:style w:type="character" w:customStyle="1" w:styleId="BodyTextChar">
    <w:name w:val="Body Text Char"/>
    <w:basedOn w:val="DefaultParagraphFont"/>
    <w:link w:val="BodyText"/>
    <w:rsid w:val="00B1076D"/>
    <w:rPr>
      <w:b/>
      <w:bCs/>
      <w:sz w:val="24"/>
      <w:szCs w:val="24"/>
    </w:rPr>
  </w:style>
  <w:style w:type="paragraph" w:styleId="BodyText2">
    <w:name w:val="Body Text 2"/>
    <w:basedOn w:val="Normal"/>
    <w:link w:val="BodyText2Char"/>
    <w:rsid w:val="00B1076D"/>
    <w:rPr>
      <w:b/>
      <w:bCs/>
      <w:sz w:val="22"/>
    </w:rPr>
  </w:style>
  <w:style w:type="character" w:customStyle="1" w:styleId="BodyText2Char">
    <w:name w:val="Body Text 2 Char"/>
    <w:basedOn w:val="DefaultParagraphFont"/>
    <w:link w:val="BodyText2"/>
    <w:rsid w:val="00B1076D"/>
    <w:rPr>
      <w:b/>
      <w:bCs/>
      <w:sz w:val="22"/>
      <w:szCs w:val="24"/>
    </w:rPr>
  </w:style>
  <w:style w:type="paragraph" w:styleId="BodyText3">
    <w:name w:val="Body Text 3"/>
    <w:basedOn w:val="Normal"/>
    <w:link w:val="BodyText3Char"/>
    <w:rsid w:val="00B1076D"/>
    <w:rPr>
      <w:b/>
      <w:bCs/>
      <w:sz w:val="20"/>
    </w:rPr>
  </w:style>
  <w:style w:type="character" w:customStyle="1" w:styleId="BodyText3Char">
    <w:name w:val="Body Text 3 Char"/>
    <w:basedOn w:val="DefaultParagraphFont"/>
    <w:link w:val="BodyText3"/>
    <w:rsid w:val="00B1076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Rockville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2146-001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2016-05-16T05:00:00+00:00</ADLA_ReviewDate>
    <ADLA_CenterCodes_Lookup xmlns="http://schemas.aspect.com/adla/v4"/>
    <ADLA_CenterNames_Lookup xmlns="http://schemas.aspect.com/adla/v4"/>
    <ADLA_DocumentManager xmlns="http://schemas.aspect.com/adla/v4">2146-001_Rockville_GI_DocumentManager</ADLA_DocumentManager>
    <ADLA_OriginalDate xmlns="http://schemas.aspect.com/adla/v4">2009-10-01T05:00:00+00:00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2017-05-16T05:00:00+00:00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2146-001 Rockville GI</ADLA_Centers_Text>
    <ADLA_ApprovalDate xmlns="http://schemas.aspect.com/adla/v4">2016-05-16T05:00:00+00:00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162</Value>
    </ADLA_Centers_Lookup>
    <ADLA_DocumentKeywords xmlns="http://schemas.aspect.com/adla/v4" xsi:nil="true"/>
    <ADLA_CenterDBAs_Lookup xmlns="http://schemas.aspect.com/adla/v4"/>
    <ADLA_DocumentAuthor xmlns="http://schemas.aspect.com/adla/v4">AmSurg Corp.</ADLA_DocumentAuthor>
    <ADLA_EffectiveStartDate xmlns="http://schemas.aspect.com/adla/v4">2019-04-03T05:00:00+00:00</ADLA_EffectiveStartDate>
    <ADLA_RiskImpact xmlns="http://schemas.aspect.com/adla/v4" xsi:nil="true"/>
    <ADLA_CenterNames_Text xmlns="http://schemas.aspect.com/adla/v4">Rockville GI</ADLA_CenterNames_Text>
    <ADLA_DocumentApprovers xmlns="http://schemas.aspect.com/adla/v4">CCE</ADLA_DocumentApprovers>
    <ADLA_ManualClassification xmlns="http://schemas.aspect.com/adla/v4" xsi:nil="true"/>
    <ADLA_CenterDBAs_Text xmlns="http://schemas.aspect.com/adla/v4">Gastrointestinal Endoscopy Associates (GIEA)</ADLA_CenterDBAs_Text>
    <ADLA_ReviewFrequency xmlns="http://schemas.aspect.com/adla/v4">1 Year</ADLA_ReviewFrequency>
    <ADLA_DocumentNumber xmlns="http://schemas.aspect.com/adla/v4">144488.2</ADLA_DocumentNumber>
    <IconOverlay xmlns="http://schemas.microsoft.com/sharepoint/v4">|docx|lockoverlay.png</IconOverlay>
    <ADLA_ThreadNumber xmlns="http://schemas.aspect.com/adla/v4">144488</ADLA_ThreadNumber>
    <ADLA_RevisiedByDocumentNumbers xmlns="http://schemas.aspect.com/adla/v4" xsi:nil="true"/>
    <ADLA_EffectiveEndDateSearch xmlns="http://schemas.aspect.com/adla/v4">8900-12-31T06:00:00+00:00</ADLA_EffectiveEndDateSearch>
    <_vti_ItemDeclaredRecord xmlns="http://schemas.microsoft.com/sharepoint/v3">2019-04-03T05:48:43+00:00</_vti_ItemDeclaredRecord>
    <_vti_ItemHoldRecordStatus xmlns="http://schemas.microsoft.com/sharepoint/v3">273</_vti_ItemHoldRecordStatu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DDC847A0CF27A343994E459DFDDD63B3" ma:contentTypeVersion="5" ma:contentTypeDescription="Aspect Published Document" ma:contentTypeScope="" ma:versionID="a72595aedd74f789e5253ea8109a224d">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a771e00815ce3035225445e1db090ab7"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FBB79-B047-4092-A9C2-1EEA6083583B}">
  <ds:schemaRefs>
    <ds:schemaRef ds:uri="http://purl.org/dc/elements/1.1/"/>
    <ds:schemaRef ds:uri="http://schemas.microsoft.com/office/2006/metadata/properties"/>
    <ds:schemaRef ds:uri="fd692803-0ff1-4dff-8d4e-410608cd2ca9"/>
    <ds:schemaRef ds:uri="http://schemas.microsoft.com/sharepoint/v3"/>
    <ds:schemaRef ds:uri="http://schemas.microsoft.com/office/2006/documentManagement/types"/>
    <ds:schemaRef ds:uri="http://schemas.openxmlformats.org/package/2006/metadata/core-properties"/>
    <ds:schemaRef ds:uri="http://schemas.microsoft.com/sharepoint/v4"/>
    <ds:schemaRef ds:uri="http://purl.org/dc/dcmitype/"/>
    <ds:schemaRef ds:uri="http://schemas.microsoft.com/office/infopath/2007/PartnerControls"/>
    <ds:schemaRef ds:uri="http://schemas.aspect.com/adla/v4"/>
    <ds:schemaRef ds:uri="http://www.w3.org/XML/1998/namespace"/>
    <ds:schemaRef ds:uri="http://purl.org/dc/terms/"/>
  </ds:schemaRefs>
</ds:datastoreItem>
</file>

<file path=customXml/itemProps2.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3.xml><?xml version="1.0" encoding="utf-8"?>
<ds:datastoreItem xmlns:ds="http://schemas.openxmlformats.org/officeDocument/2006/customXml" ds:itemID="{DC0528A5-ED35-4C53-A5CD-323301CEE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A6A94-9C99-4E4E-867E-1228166D5767}">
  <ds:schemaRefs>
    <ds:schemaRef ds:uri="http://schemas.microsoft.com/sharepoint/v3/contenttype/forms"/>
  </ds:schemaRefs>
</ds:datastoreItem>
</file>

<file path=customXml/itemProps5.xml><?xml version="1.0" encoding="utf-8"?>
<ds:datastoreItem xmlns:ds="http://schemas.openxmlformats.org/officeDocument/2006/customXml" ds:itemID="{17E78718-A2F9-48AC-B2C1-36245DEF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FORM_PTR_MULTIPLE AUTHORIZATION</vt:lpstr>
    </vt:vector>
  </TitlesOfParts>
  <Company>Amsurg</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FORM_PTR_MULTIPLE AUTHORIZATION</dc:title>
  <dc:subject/>
  <dc:creator>DomAdminRS</dc:creator>
  <cp:keywords/>
  <dc:description/>
  <cp:lastModifiedBy>Tracey Thacker</cp:lastModifiedBy>
  <cp:revision>2</cp:revision>
  <cp:lastPrinted>2009-07-20T16:29:00Z</cp:lastPrinted>
  <dcterms:created xsi:type="dcterms:W3CDTF">2019-06-07T17:00:00Z</dcterms:created>
  <dcterms:modified xsi:type="dcterms:W3CDTF">2019-06-07T17:00:00Z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0x0101005C5EBDAEA8974A4394074C4227A2901300DDC847A0CF27A343994E459DFDDD63B3</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vt:lpwstr>
  </property>
  <property fmtid="{D5CDD505-2E9C-101B-9397-08002B2CF9AE}" pid="37" name="ADLA_RiskDomain">
    <vt:lpwstr>3</vt:lpwstr>
  </property>
  <property fmtid="{D5CDD505-2E9C-101B-9397-08002B2CF9AE}" pid="38" name="ADLA_Department">
    <vt:lpwstr>1</vt:lpwstr>
  </property>
  <property fmtid="{D5CDD505-2E9C-101B-9397-08002B2CF9AE}" pid="39" name="ADLA_BusinessCycle">
    <vt:lpwstr>6</vt:lpwstr>
  </property>
  <property fmtid="{D5CDD505-2E9C-101B-9397-08002B2CF9AE}" pid="40" name="ADLA_Specialty">
    <vt:lpwstr>4</vt:lpwstr>
  </property>
  <property fmtid="{D5CDD505-2E9C-101B-9397-08002B2CF9AE}" pid="41" name="ADLA_Discipline">
    <vt:lpwstr>2</vt:lpwstr>
  </property>
  <property fmtid="{D5CDD505-2E9C-101B-9397-08002B2CF9AE}" pid="42" name="WorkflowChangePath">
    <vt:lpwstr>1f58fdc0-eca6-4009-bca5-e160509b9d6a,22;1f58fdc0-eca6-4009-bca5-e160509b9d6a,22;1f58fdc0-eca6-4009-bca5-e160509b9d6a,24;1f58fdc0-eca6-4009-bca5-e160509b9d6a,24;1f58fdc0-eca6-4009-bca5-e160509b9d6a,26;1f58fdc0-eca6-4009-bca5-e160509b9d6a,26;1f58fdc0-eca6-4</vt:lpwstr>
  </property>
  <property fmtid="{D5CDD505-2E9C-101B-9397-08002B2CF9AE}" pid="43" name="ecm_ItemDeleteBlockHolders">
    <vt:lpwstr>ecm_InPlaceRecordLock</vt:lpwstr>
  </property>
  <property fmtid="{D5CDD505-2E9C-101B-9397-08002B2CF9AE}" pid="44" name="ecm_RecordRestrictions">
    <vt:lpwstr>BlockDelete, BlockEdit</vt:lpwstr>
  </property>
  <property fmtid="{D5CDD505-2E9C-101B-9397-08002B2CF9AE}" pid="45" name="ecm_ItemLockHolders">
    <vt:lpwstr>ecm_InPlaceRecordLock</vt:lpwstr>
  </property>
</Properties>
</file>