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5A" w:rsidRDefault="00D20F49" w:rsidP="00D20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PATIENT DISCHARGE INSTRUCTIONS</w:t>
      </w:r>
    </w:p>
    <w:p w:rsidR="005F255A" w:rsidRPr="003C7211" w:rsidRDefault="005F255A" w:rsidP="005F255A">
      <w:pPr>
        <w:spacing w:after="0" w:line="288" w:lineRule="atLeast"/>
        <w:rPr>
          <w:rFonts w:eastAsia="Times New Roman" w:cs="Arial"/>
          <w:u w:val="single"/>
        </w:rPr>
      </w:pPr>
      <w:r w:rsidRPr="003C7211">
        <w:rPr>
          <w:rFonts w:eastAsia="Times New Roman" w:cs="Arial"/>
          <w:u w:val="single"/>
        </w:rPr>
        <w:t xml:space="preserve">Colonoscopy: </w:t>
      </w:r>
    </w:p>
    <w:p w:rsidR="005F255A" w:rsidRDefault="005F255A" w:rsidP="005F255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732144">
        <w:rPr>
          <w:rFonts w:ascii="Calibri" w:eastAsia="Times New Roman" w:hAnsi="Calibri" w:cs="Times New Roman"/>
        </w:rPr>
        <w:t>You might feel gas or cramps for a few hours.  This is because air was introduced into the</w:t>
      </w:r>
      <w:r>
        <w:rPr>
          <w:rFonts w:ascii="Calibri" w:eastAsia="Times New Roman" w:hAnsi="Calibri" w:cs="Times New Roman"/>
        </w:rPr>
        <w:t xml:space="preserve"> colon during the procedure</w:t>
      </w:r>
    </w:p>
    <w:p w:rsidR="005F255A" w:rsidRDefault="005F255A" w:rsidP="005F255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732144">
        <w:rPr>
          <w:rFonts w:ascii="Calibri" w:eastAsia="Times New Roman" w:hAnsi="Calibri" w:cs="Times New Roman"/>
        </w:rPr>
        <w:t>You should start to expel gas before you leave the center</w:t>
      </w:r>
    </w:p>
    <w:p w:rsidR="005F255A" w:rsidRPr="00732144" w:rsidRDefault="005F255A" w:rsidP="005F255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732144">
        <w:rPr>
          <w:rFonts w:ascii="Calibri" w:eastAsia="Times New Roman" w:hAnsi="Calibri" w:cs="Times New Roman"/>
        </w:rPr>
        <w:t xml:space="preserve">If you have cramping at home </w:t>
      </w:r>
      <w:r w:rsidRPr="00732144">
        <w:rPr>
          <w:rFonts w:eastAsia="Times New Roman" w:cs="Arial"/>
        </w:rPr>
        <w:t xml:space="preserve">try walking or light/mild activity </w:t>
      </w:r>
    </w:p>
    <w:p w:rsidR="005F255A" w:rsidRDefault="005F255A" w:rsidP="005F255A">
      <w:pPr>
        <w:numPr>
          <w:ilvl w:val="0"/>
          <w:numId w:val="2"/>
        </w:numPr>
        <w:spacing w:after="0" w:line="288" w:lineRule="atLeast"/>
        <w:rPr>
          <w:rFonts w:eastAsia="Times New Roman" w:cs="Arial"/>
        </w:rPr>
      </w:pPr>
      <w:r w:rsidRPr="00732144">
        <w:rPr>
          <w:rFonts w:eastAsia="Times New Roman" w:cs="Arial"/>
        </w:rPr>
        <w:t>You might notice a few drops of blood on your underwear, or you might see blood on the toilet paper after using the ba</w:t>
      </w:r>
      <w:r>
        <w:rPr>
          <w:rFonts w:eastAsia="Times New Roman" w:cs="Arial"/>
        </w:rPr>
        <w:t>throom.  This is caused by irrit</w:t>
      </w:r>
      <w:r w:rsidRPr="00732144">
        <w:rPr>
          <w:rFonts w:eastAsia="Times New Roman" w:cs="Arial"/>
        </w:rPr>
        <w:t>ation to the bowel during the procedure and is not a problem</w:t>
      </w:r>
    </w:p>
    <w:p w:rsidR="005F255A" w:rsidRDefault="005F255A" w:rsidP="005F255A">
      <w:pPr>
        <w:numPr>
          <w:ilvl w:val="0"/>
          <w:numId w:val="2"/>
        </w:numPr>
        <w:spacing w:after="0" w:line="288" w:lineRule="atLeast"/>
        <w:rPr>
          <w:rFonts w:eastAsia="Times New Roman" w:cs="Arial"/>
        </w:rPr>
      </w:pPr>
      <w:r>
        <w:rPr>
          <w:rFonts w:eastAsia="Times New Roman" w:cs="Arial"/>
        </w:rPr>
        <w:t>The presence of larger amounts of blood is not normal and should be reported to your physician immediately</w:t>
      </w:r>
    </w:p>
    <w:p w:rsidR="005F255A" w:rsidRPr="003C7211" w:rsidRDefault="005F255A" w:rsidP="005F255A">
      <w:pPr>
        <w:pStyle w:val="ListParagraph"/>
        <w:numPr>
          <w:ilvl w:val="0"/>
          <w:numId w:val="2"/>
        </w:numPr>
        <w:spacing w:after="0" w:line="288" w:lineRule="atLeast"/>
        <w:rPr>
          <w:rFonts w:eastAsia="Times New Roman" w:cs="Arial"/>
        </w:rPr>
      </w:pPr>
      <w:r w:rsidRPr="003C7211">
        <w:rPr>
          <w:rFonts w:ascii="Calibri" w:eastAsia="Times New Roman" w:hAnsi="Calibri" w:cs="Times New Roman"/>
        </w:rPr>
        <w:t>You may not have a bow</w:t>
      </w:r>
      <w:r>
        <w:rPr>
          <w:rFonts w:ascii="Calibri" w:eastAsia="Times New Roman" w:hAnsi="Calibri" w:cs="Times New Roman"/>
        </w:rPr>
        <w:t>e</w:t>
      </w:r>
      <w:r w:rsidRPr="003C7211">
        <w:rPr>
          <w:rFonts w:ascii="Calibri" w:eastAsia="Times New Roman" w:hAnsi="Calibri" w:cs="Times New Roman"/>
        </w:rPr>
        <w:t xml:space="preserve">l movement for 1-3 days because of the colonoscopy prep </w:t>
      </w:r>
    </w:p>
    <w:p w:rsidR="005F255A" w:rsidRPr="003C7211" w:rsidRDefault="005F255A" w:rsidP="005F255A">
      <w:pPr>
        <w:pStyle w:val="ListParagraph"/>
        <w:spacing w:after="0" w:line="288" w:lineRule="atLeast"/>
        <w:rPr>
          <w:rFonts w:eastAsia="Times New Roman" w:cs="Arial"/>
          <w:color w:val="FF0000"/>
        </w:rPr>
      </w:pPr>
    </w:p>
    <w:p w:rsidR="005F255A" w:rsidRPr="00FF7547" w:rsidRDefault="005F255A" w:rsidP="005F255A">
      <w:pPr>
        <w:spacing w:after="0" w:line="288" w:lineRule="atLeast"/>
        <w:rPr>
          <w:rFonts w:eastAsia="Times New Roman" w:cs="Arial"/>
          <w:color w:val="FF0000"/>
          <w:u w:val="single"/>
        </w:rPr>
      </w:pPr>
      <w:r w:rsidRPr="00FF7547">
        <w:rPr>
          <w:rFonts w:eastAsia="Times New Roman" w:cs="Arial"/>
          <w:u w:val="single"/>
        </w:rPr>
        <w:t>G</w:t>
      </w:r>
      <w:r>
        <w:rPr>
          <w:rFonts w:eastAsia="Times New Roman" w:cs="Arial"/>
          <w:u w:val="single"/>
        </w:rPr>
        <w:t>astroscopy:</w:t>
      </w:r>
      <w:r w:rsidRPr="00FF7547">
        <w:rPr>
          <w:rFonts w:eastAsia="Times New Roman" w:cs="Arial"/>
          <w:u w:val="single"/>
        </w:rPr>
        <w:t xml:space="preserve"> </w:t>
      </w:r>
    </w:p>
    <w:p w:rsidR="005F255A" w:rsidRPr="00732144" w:rsidRDefault="005F255A" w:rsidP="005F255A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r w:rsidRPr="00732144">
        <w:rPr>
          <w:rFonts w:ascii="Calibri" w:eastAsia="Times New Roman" w:hAnsi="Calibri" w:cs="Times New Roman"/>
        </w:rPr>
        <w:t>You may have a mild sore throat or hoarseness after the procedure. Cool beverages or a mild salt water gargle may help or try throat lozenges</w:t>
      </w:r>
    </w:p>
    <w:p w:rsidR="005F255A" w:rsidRPr="00732144" w:rsidRDefault="005F255A" w:rsidP="005F255A">
      <w:pPr>
        <w:pStyle w:val="ListParagraph"/>
        <w:numPr>
          <w:ilvl w:val="0"/>
          <w:numId w:val="5"/>
        </w:numPr>
        <w:spacing w:after="0" w:line="288" w:lineRule="atLeast"/>
        <w:rPr>
          <w:rFonts w:eastAsia="Times New Roman" w:cs="Arial"/>
        </w:rPr>
      </w:pPr>
      <w:r w:rsidRPr="00732144">
        <w:rPr>
          <w:rFonts w:eastAsia="Times New Roman" w:cs="Arial"/>
        </w:rPr>
        <w:t xml:space="preserve">Belching may </w:t>
      </w:r>
      <w:r>
        <w:rPr>
          <w:rFonts w:eastAsia="Times New Roman" w:cs="Arial"/>
        </w:rPr>
        <w:t>relieve the feeling of fullness</w:t>
      </w:r>
    </w:p>
    <w:p w:rsidR="005F255A" w:rsidRPr="00220C28" w:rsidRDefault="005F255A" w:rsidP="005F255A">
      <w:pPr>
        <w:spacing w:after="0" w:line="288" w:lineRule="atLeast"/>
        <w:ind w:left="1080"/>
        <w:rPr>
          <w:rFonts w:eastAsia="Times New Roman" w:cs="Arial"/>
          <w:color w:val="FF0000"/>
        </w:rPr>
      </w:pPr>
    </w:p>
    <w:p w:rsidR="005F255A" w:rsidRPr="00FF7547" w:rsidRDefault="005F255A" w:rsidP="005F255A">
      <w:pPr>
        <w:spacing w:after="0" w:line="240" w:lineRule="auto"/>
        <w:rPr>
          <w:bCs/>
          <w:u w:val="single"/>
        </w:rPr>
      </w:pPr>
      <w:r w:rsidRPr="00FF7547">
        <w:rPr>
          <w:bCs/>
          <w:u w:val="single"/>
        </w:rPr>
        <w:t>Esophageal Dilation</w:t>
      </w:r>
      <w:r>
        <w:rPr>
          <w:bCs/>
          <w:u w:val="single"/>
        </w:rPr>
        <w:t>:</w:t>
      </w:r>
      <w:r w:rsidRPr="00FF7547">
        <w:rPr>
          <w:bCs/>
          <w:u w:val="single"/>
        </w:rPr>
        <w:t xml:space="preserve"> </w:t>
      </w:r>
    </w:p>
    <w:p w:rsidR="005F255A" w:rsidRPr="00732144" w:rsidRDefault="005F255A" w:rsidP="005F255A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</w:rPr>
      </w:pPr>
      <w:r w:rsidRPr="00732144">
        <w:rPr>
          <w:rFonts w:ascii="Calibri" w:eastAsia="Times New Roman" w:hAnsi="Calibri" w:cs="Times New Roman"/>
        </w:rPr>
        <w:t xml:space="preserve">You may have a sore throat, mild chest discomfort (if chest discomfort increases with activity, </w:t>
      </w:r>
      <w:r>
        <w:rPr>
          <w:rFonts w:ascii="Calibri" w:eastAsia="Times New Roman" w:hAnsi="Calibri" w:cs="Times New Roman"/>
        </w:rPr>
        <w:t xml:space="preserve">it </w:t>
      </w:r>
      <w:r w:rsidRPr="00732144">
        <w:rPr>
          <w:rFonts w:ascii="Calibri" w:eastAsia="Times New Roman" w:hAnsi="Calibri" w:cs="Times New Roman"/>
        </w:rPr>
        <w:t>may be heart related and call your physician</w:t>
      </w:r>
      <w:r>
        <w:rPr>
          <w:rFonts w:ascii="Calibri" w:eastAsia="Times New Roman" w:hAnsi="Calibri" w:cs="Times New Roman"/>
        </w:rPr>
        <w:t>, call 911</w:t>
      </w:r>
      <w:r w:rsidRPr="00732144">
        <w:rPr>
          <w:rFonts w:ascii="Calibri" w:eastAsia="Times New Roman" w:hAnsi="Calibri" w:cs="Times New Roman"/>
        </w:rPr>
        <w:t xml:space="preserve"> or go to the nearest emergency room) Again cool beverages or a soft diet </w:t>
      </w:r>
      <w:r>
        <w:rPr>
          <w:rFonts w:ascii="Calibri" w:eastAsia="Times New Roman" w:hAnsi="Calibri" w:cs="Times New Roman"/>
        </w:rPr>
        <w:t>are recommended</w:t>
      </w:r>
    </w:p>
    <w:p w:rsidR="005F255A" w:rsidRPr="00732144" w:rsidRDefault="005F255A" w:rsidP="005F255A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</w:rPr>
      </w:pPr>
      <w:r>
        <w:rPr>
          <w:rFonts w:ascii="Calibri" w:eastAsia="Times New Roman" w:hAnsi="Calibri" w:cs="Times New Roman"/>
        </w:rPr>
        <w:t xml:space="preserve">You may cough or vomit </w:t>
      </w:r>
      <w:r w:rsidRPr="00732144">
        <w:rPr>
          <w:rFonts w:ascii="Calibri" w:eastAsia="Times New Roman" w:hAnsi="Calibri" w:cs="Times New Roman"/>
        </w:rPr>
        <w:t>blood</w:t>
      </w:r>
      <w:r>
        <w:rPr>
          <w:rFonts w:ascii="Calibri" w:eastAsia="Times New Roman" w:hAnsi="Calibri" w:cs="Times New Roman"/>
        </w:rPr>
        <w:t>-</w:t>
      </w:r>
      <w:r w:rsidRPr="00732144">
        <w:rPr>
          <w:rFonts w:ascii="Calibri" w:eastAsia="Times New Roman" w:hAnsi="Calibri" w:cs="Times New Roman"/>
        </w:rPr>
        <w:t xml:space="preserve">tinged mucus </w:t>
      </w:r>
    </w:p>
    <w:p w:rsidR="005F255A" w:rsidRPr="00732144" w:rsidRDefault="005F255A" w:rsidP="005F255A">
      <w:pPr>
        <w:spacing w:after="0" w:line="240" w:lineRule="auto"/>
        <w:ind w:left="360"/>
        <w:rPr>
          <w:bCs/>
          <w:sz w:val="20"/>
        </w:rPr>
      </w:pPr>
    </w:p>
    <w:p w:rsidR="005F255A" w:rsidRPr="00FF7547" w:rsidRDefault="005F255A" w:rsidP="005F255A">
      <w:pPr>
        <w:spacing w:after="0" w:line="240" w:lineRule="auto"/>
        <w:rPr>
          <w:bCs/>
          <w:u w:val="single"/>
        </w:rPr>
      </w:pPr>
      <w:r w:rsidRPr="00FF7547">
        <w:rPr>
          <w:bCs/>
          <w:u w:val="single"/>
        </w:rPr>
        <w:t>Polypectomy</w:t>
      </w:r>
      <w:r>
        <w:rPr>
          <w:bCs/>
          <w:u w:val="single"/>
        </w:rPr>
        <w:t>:</w:t>
      </w:r>
      <w:r w:rsidRPr="00FF7547">
        <w:rPr>
          <w:bCs/>
          <w:u w:val="single"/>
        </w:rPr>
        <w:t xml:space="preserve"> </w:t>
      </w:r>
    </w:p>
    <w:p w:rsidR="005F255A" w:rsidRPr="00732144" w:rsidRDefault="005F255A" w:rsidP="005F255A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732144">
        <w:rPr>
          <w:bCs/>
        </w:rPr>
        <w:t>If a polyp has been removed from the colon do not engage in heavy lifting</w:t>
      </w:r>
      <w:r>
        <w:rPr>
          <w:bCs/>
        </w:rPr>
        <w:t>, greater than 10 pounds ( 1 gallon of milk is 8 pounds)</w:t>
      </w:r>
      <w:r w:rsidRPr="00732144">
        <w:rPr>
          <w:bCs/>
        </w:rPr>
        <w:t>, straining or</w:t>
      </w:r>
      <w:r>
        <w:rPr>
          <w:bCs/>
        </w:rPr>
        <w:t xml:space="preserve"> exercise for the next 24 hours</w:t>
      </w:r>
    </w:p>
    <w:p w:rsidR="005F255A" w:rsidRPr="00732144" w:rsidRDefault="005F255A" w:rsidP="005F255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732144">
        <w:rPr>
          <w:rFonts w:ascii="Calibri" w:eastAsia="Times New Roman" w:hAnsi="Calibri" w:cs="Times New Roman"/>
        </w:rPr>
        <w:t>You can take Acetaminophen or Tylenol</w:t>
      </w:r>
      <w:r>
        <w:rPr>
          <w:rFonts w:ascii="Calibri" w:eastAsia="Times New Roman" w:hAnsi="Calibri" w:cs="Times New Roman"/>
        </w:rPr>
        <w:t xml:space="preserve"> for mild discomfort or headache</w:t>
      </w:r>
    </w:p>
    <w:p w:rsidR="005F255A" w:rsidRPr="00732144" w:rsidRDefault="005F255A" w:rsidP="005F255A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732144">
        <w:rPr>
          <w:bCs/>
        </w:rPr>
        <w:t xml:space="preserve">Your physician </w:t>
      </w:r>
      <w:r>
        <w:rPr>
          <w:bCs/>
        </w:rPr>
        <w:t>will advise when you should</w:t>
      </w:r>
      <w:r w:rsidRPr="00732144">
        <w:rPr>
          <w:bCs/>
        </w:rPr>
        <w:t xml:space="preserve"> take</w:t>
      </w:r>
      <w:r>
        <w:rPr>
          <w:bCs/>
        </w:rPr>
        <w:t xml:space="preserve"> your </w:t>
      </w:r>
      <w:r w:rsidRPr="00732144">
        <w:rPr>
          <w:bCs/>
        </w:rPr>
        <w:t>blood thinners</w:t>
      </w:r>
      <w:r>
        <w:rPr>
          <w:bCs/>
        </w:rPr>
        <w:t>, if prescribed</w:t>
      </w:r>
    </w:p>
    <w:p w:rsidR="005F255A" w:rsidRPr="007D5F88" w:rsidRDefault="005F255A" w:rsidP="005F255A">
      <w:pPr>
        <w:spacing w:after="0" w:line="288" w:lineRule="atLeast"/>
        <w:ind w:left="720"/>
        <w:rPr>
          <w:rFonts w:eastAsia="Times New Roman" w:cs="Arial"/>
        </w:rPr>
      </w:pPr>
    </w:p>
    <w:p w:rsidR="005F255A" w:rsidRPr="001E1D79" w:rsidRDefault="005F255A" w:rsidP="005F255A">
      <w:pPr>
        <w:spacing w:after="0" w:line="288" w:lineRule="atLeast"/>
        <w:rPr>
          <w:rFonts w:eastAsia="Times New Roman" w:cs="Arial"/>
          <w:u w:val="single"/>
        </w:rPr>
      </w:pPr>
      <w:r w:rsidRPr="001E1D79">
        <w:rPr>
          <w:rFonts w:eastAsia="Times New Roman" w:cs="Arial"/>
          <w:u w:val="single"/>
        </w:rPr>
        <w:t>Activity Level:</w:t>
      </w:r>
    </w:p>
    <w:p w:rsidR="005F255A" w:rsidRPr="00FF7547" w:rsidRDefault="005F255A" w:rsidP="005F255A">
      <w:pPr>
        <w:numPr>
          <w:ilvl w:val="0"/>
          <w:numId w:val="2"/>
        </w:numPr>
        <w:spacing w:after="0" w:line="288" w:lineRule="atLeast"/>
        <w:rPr>
          <w:rFonts w:eastAsia="Times New Roman" w:cs="Arial"/>
          <w:b/>
        </w:rPr>
      </w:pPr>
      <w:r w:rsidRPr="00732144">
        <w:rPr>
          <w:rFonts w:eastAsia="Times New Roman" w:cs="Arial"/>
        </w:rPr>
        <w:t>You may feel tired</w:t>
      </w:r>
      <w:r w:rsidR="00307B03">
        <w:rPr>
          <w:rFonts w:eastAsia="Times New Roman" w:cs="Arial"/>
        </w:rPr>
        <w:t xml:space="preserve"> after your procedure</w:t>
      </w:r>
      <w:r>
        <w:rPr>
          <w:rFonts w:eastAsia="Times New Roman" w:cs="Arial"/>
        </w:rPr>
        <w:t>.  Rest today.</w:t>
      </w:r>
    </w:p>
    <w:p w:rsidR="005F255A" w:rsidRPr="007D5F88" w:rsidRDefault="005F255A" w:rsidP="005F255A">
      <w:pPr>
        <w:numPr>
          <w:ilvl w:val="0"/>
          <w:numId w:val="3"/>
        </w:numPr>
        <w:spacing w:after="0" w:line="288" w:lineRule="atLeast"/>
        <w:rPr>
          <w:rFonts w:eastAsia="Times New Roman" w:cs="Arial"/>
        </w:rPr>
      </w:pPr>
      <w:r>
        <w:rPr>
          <w:rFonts w:eastAsia="Times New Roman" w:cs="Arial"/>
        </w:rPr>
        <w:t xml:space="preserve">Your reflexes and coordination can be altered by the sedation that you have received. </w:t>
      </w:r>
      <w:r w:rsidRPr="007D5F88">
        <w:rPr>
          <w:rFonts w:eastAsia="Times New Roman" w:cs="Arial"/>
        </w:rPr>
        <w:t>Do</w:t>
      </w:r>
      <w:r>
        <w:rPr>
          <w:rFonts w:eastAsia="Times New Roman" w:cs="Arial"/>
        </w:rPr>
        <w:t xml:space="preserve"> not drive or operate machinery until tomorrow</w:t>
      </w:r>
    </w:p>
    <w:p w:rsidR="005F255A" w:rsidRPr="00732144" w:rsidRDefault="005F255A" w:rsidP="005F255A">
      <w:pPr>
        <w:numPr>
          <w:ilvl w:val="0"/>
          <w:numId w:val="3"/>
        </w:numPr>
        <w:spacing w:after="0" w:line="288" w:lineRule="atLeast"/>
        <w:rPr>
          <w:rFonts w:eastAsia="Times New Roman" w:cs="Arial"/>
        </w:rPr>
      </w:pPr>
      <w:r w:rsidRPr="00732144">
        <w:rPr>
          <w:rFonts w:eastAsia="Times New Roman" w:cs="Arial"/>
        </w:rPr>
        <w:t>To prevent dizziness or falls, avoid bending at the waist to pick up objects or lifting until tomorrow</w:t>
      </w:r>
    </w:p>
    <w:p w:rsidR="005F255A" w:rsidRPr="0008728A" w:rsidRDefault="005F255A" w:rsidP="005F255A">
      <w:pPr>
        <w:spacing w:after="0"/>
        <w:ind w:left="360"/>
        <w:rPr>
          <w:color w:val="FF0000"/>
        </w:rPr>
      </w:pPr>
    </w:p>
    <w:p w:rsidR="005F255A" w:rsidRPr="007D5F88" w:rsidRDefault="005F255A" w:rsidP="005F255A">
      <w:pPr>
        <w:pStyle w:val="ListParagraph"/>
        <w:ind w:left="0"/>
        <w:rPr>
          <w:b/>
        </w:rPr>
      </w:pPr>
      <w:r w:rsidRPr="007D5F88">
        <w:rPr>
          <w:b/>
        </w:rPr>
        <w:t>If You Received Anesthesia, the Following Side Effects Can Occur:</w:t>
      </w:r>
    </w:p>
    <w:p w:rsidR="005F255A" w:rsidRPr="007D5F88" w:rsidRDefault="005F255A" w:rsidP="005F255A">
      <w:pPr>
        <w:pStyle w:val="ListParagraph"/>
        <w:numPr>
          <w:ilvl w:val="0"/>
          <w:numId w:val="4"/>
        </w:numPr>
        <w:spacing w:after="160" w:line="259" w:lineRule="auto"/>
      </w:pPr>
      <w:r w:rsidRPr="007D5F88">
        <w:t>Sedation risks and common side effects:</w:t>
      </w:r>
    </w:p>
    <w:p w:rsidR="005F255A" w:rsidRDefault="005F255A" w:rsidP="005F255A">
      <w:pPr>
        <w:pStyle w:val="ListParagraph"/>
        <w:numPr>
          <w:ilvl w:val="1"/>
          <w:numId w:val="4"/>
        </w:numPr>
        <w:spacing w:after="160" w:line="259" w:lineRule="auto"/>
      </w:pPr>
      <w:r w:rsidRPr="00732144">
        <w:t xml:space="preserve">Nausea and/or vomiting, </w:t>
      </w:r>
      <w:r>
        <w:t>is not common but may occur from the medication</w:t>
      </w:r>
      <w:r w:rsidR="00307B03">
        <w:t>(</w:t>
      </w:r>
      <w:r>
        <w:t>s</w:t>
      </w:r>
      <w:r w:rsidR="00307B03">
        <w:t>)</w:t>
      </w:r>
      <w:r>
        <w:t xml:space="preserve"> used</w:t>
      </w:r>
    </w:p>
    <w:p w:rsidR="005F255A" w:rsidRDefault="005F255A" w:rsidP="005F255A">
      <w:pPr>
        <w:pStyle w:val="ListParagraph"/>
        <w:numPr>
          <w:ilvl w:val="1"/>
          <w:numId w:val="4"/>
        </w:numPr>
        <w:spacing w:after="160" w:line="259" w:lineRule="auto"/>
      </w:pPr>
      <w:r>
        <w:t>T</w:t>
      </w:r>
      <w:r w:rsidRPr="00732144">
        <w:t xml:space="preserve">his </w:t>
      </w:r>
      <w:r>
        <w:t>usually improves</w:t>
      </w:r>
      <w:r w:rsidRPr="00732144">
        <w:t xml:space="preserve"> within a few hours</w:t>
      </w:r>
    </w:p>
    <w:p w:rsidR="005F255A" w:rsidRPr="00B53012" w:rsidRDefault="005F255A" w:rsidP="005F255A">
      <w:pPr>
        <w:pStyle w:val="ListParagraph"/>
        <w:numPr>
          <w:ilvl w:val="1"/>
          <w:numId w:val="4"/>
        </w:numPr>
        <w:spacing w:after="160" w:line="259" w:lineRule="auto"/>
      </w:pPr>
      <w:r>
        <w:t>D</w:t>
      </w:r>
      <w:r w:rsidRPr="004A5521">
        <w:rPr>
          <w:rFonts w:ascii="Calibri" w:eastAsia="Times New Roman" w:hAnsi="Calibri" w:cs="Times New Roman"/>
        </w:rPr>
        <w:t xml:space="preserve">rink small amounts of water or ginger ale until </w:t>
      </w:r>
      <w:r>
        <w:rPr>
          <w:rFonts w:ascii="Calibri" w:eastAsia="Times New Roman" w:hAnsi="Calibri" w:cs="Times New Roman"/>
        </w:rPr>
        <w:t xml:space="preserve">the nausea </w:t>
      </w:r>
      <w:r w:rsidRPr="004A5521">
        <w:rPr>
          <w:rFonts w:ascii="Calibri" w:eastAsia="Times New Roman" w:hAnsi="Calibri" w:cs="Times New Roman"/>
        </w:rPr>
        <w:t>subsides</w:t>
      </w:r>
      <w:r>
        <w:rPr>
          <w:rFonts w:ascii="Calibri" w:eastAsia="Times New Roman" w:hAnsi="Calibri" w:cs="Times New Roman"/>
        </w:rPr>
        <w:t xml:space="preserve">, </w:t>
      </w:r>
      <w:r w:rsidRPr="004A5521">
        <w:rPr>
          <w:rFonts w:ascii="Calibri" w:eastAsia="Times New Roman" w:hAnsi="Calibri" w:cs="Times New Roman"/>
        </w:rPr>
        <w:t>then progress to bland</w:t>
      </w:r>
      <w:r>
        <w:rPr>
          <w:rFonts w:ascii="Calibri" w:eastAsia="Times New Roman" w:hAnsi="Calibri" w:cs="Times New Roman"/>
        </w:rPr>
        <w:t>,</w:t>
      </w:r>
      <w:r w:rsidRPr="004A5521">
        <w:rPr>
          <w:rFonts w:ascii="Calibri" w:eastAsia="Times New Roman" w:hAnsi="Calibri" w:cs="Times New Roman"/>
        </w:rPr>
        <w:t xml:space="preserve"> easy to digest</w:t>
      </w:r>
      <w:r>
        <w:rPr>
          <w:rFonts w:ascii="Calibri" w:eastAsia="Times New Roman" w:hAnsi="Calibri" w:cs="Times New Roman"/>
        </w:rPr>
        <w:t>,</w:t>
      </w:r>
      <w:r w:rsidRPr="004A5521">
        <w:rPr>
          <w:rFonts w:ascii="Calibri" w:eastAsia="Times New Roman" w:hAnsi="Calibri" w:cs="Times New Roman"/>
        </w:rPr>
        <w:t xml:space="preserve"> foods</w:t>
      </w:r>
    </w:p>
    <w:p w:rsidR="005F255A" w:rsidRDefault="005F255A" w:rsidP="005F255A">
      <w:pPr>
        <w:pStyle w:val="ListParagraph"/>
        <w:numPr>
          <w:ilvl w:val="1"/>
          <w:numId w:val="4"/>
        </w:numPr>
        <w:spacing w:after="160" w:line="259" w:lineRule="auto"/>
      </w:pPr>
      <w:r>
        <w:t xml:space="preserve">If </w:t>
      </w:r>
      <w:r w:rsidRPr="00732144">
        <w:t xml:space="preserve">nausea </w:t>
      </w:r>
      <w:r>
        <w:t xml:space="preserve">is excessive or </w:t>
      </w:r>
      <w:r w:rsidRPr="00732144">
        <w:t xml:space="preserve">continues for more than 24 hours contact </w:t>
      </w:r>
      <w:r>
        <w:t xml:space="preserve">your physician </w:t>
      </w:r>
    </w:p>
    <w:p w:rsidR="005F255A" w:rsidRPr="00732144" w:rsidRDefault="005F255A" w:rsidP="005F255A">
      <w:pPr>
        <w:pStyle w:val="ListParagraph"/>
        <w:numPr>
          <w:ilvl w:val="1"/>
          <w:numId w:val="4"/>
        </w:numPr>
        <w:spacing w:after="160" w:line="259" w:lineRule="auto"/>
      </w:pPr>
      <w:r w:rsidRPr="00732144">
        <w:t xml:space="preserve">If you experience a </w:t>
      </w:r>
      <w:r>
        <w:t>h</w:t>
      </w:r>
      <w:r w:rsidRPr="00732144">
        <w:t>eadache, you can take Acetaminophen</w:t>
      </w:r>
      <w:r>
        <w:t>/Tylenol</w:t>
      </w:r>
    </w:p>
    <w:p w:rsidR="005F255A" w:rsidRDefault="005F255A" w:rsidP="005F255A">
      <w:pPr>
        <w:pStyle w:val="ListParagraph"/>
        <w:numPr>
          <w:ilvl w:val="1"/>
          <w:numId w:val="4"/>
        </w:numPr>
        <w:spacing w:after="160" w:line="259" w:lineRule="auto"/>
      </w:pPr>
      <w:r w:rsidRPr="00732144">
        <w:t xml:space="preserve">You may experience </w:t>
      </w:r>
      <w:r>
        <w:t>memory gaps from sedation</w:t>
      </w:r>
    </w:p>
    <w:p w:rsidR="005F255A" w:rsidRDefault="005F255A" w:rsidP="005F255A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 w:rsidRPr="00532B16">
        <w:rPr>
          <w:bCs/>
        </w:rPr>
        <w:t>Medication used for sedation can irritate your veins.  If you notice redness, hardness or swelling at the IV site, apply warm soaks until symptoms are relieved</w:t>
      </w:r>
    </w:p>
    <w:p w:rsidR="00D20F49" w:rsidRDefault="00D20F49" w:rsidP="00D20F49">
      <w:pPr>
        <w:spacing w:after="0" w:line="240" w:lineRule="auto"/>
        <w:rPr>
          <w:bCs/>
        </w:rPr>
      </w:pPr>
    </w:p>
    <w:p w:rsidR="00D20F49" w:rsidRPr="00D20F49" w:rsidRDefault="00D20F49" w:rsidP="00D20F49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b/>
          <w:bCs/>
          <w:color w:val="FF0000"/>
        </w:rPr>
      </w:pPr>
      <w:r w:rsidRPr="00D20F49">
        <w:rPr>
          <w:b/>
          <w:bCs/>
          <w:color w:val="FF0000"/>
        </w:rPr>
        <w:t xml:space="preserve">YOU MAY RECEIVE A SURVEY EVALUATING </w:t>
      </w:r>
      <w:r>
        <w:rPr>
          <w:b/>
          <w:bCs/>
          <w:color w:val="FF0000"/>
        </w:rPr>
        <w:t>YOUR CARE AT RALEIGH ENDOSCOPY</w:t>
      </w:r>
    </w:p>
    <w:p w:rsidR="00D20F49" w:rsidRPr="00D20F49" w:rsidRDefault="00D20F49" w:rsidP="00D20F49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b/>
          <w:bCs/>
          <w:color w:val="FF0000"/>
        </w:rPr>
      </w:pPr>
      <w:r w:rsidRPr="00D20F49">
        <w:rPr>
          <w:b/>
          <w:bCs/>
          <w:color w:val="FF0000"/>
        </w:rPr>
        <w:t xml:space="preserve"> Your feedback is very important to us</w:t>
      </w:r>
    </w:p>
    <w:p w:rsidR="005F255A" w:rsidRDefault="005F255A">
      <w:bookmarkStart w:id="0" w:name="_GoBack"/>
      <w:bookmarkEnd w:id="0"/>
    </w:p>
    <w:sectPr w:rsidR="005F255A" w:rsidSect="004611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BA8"/>
    <w:multiLevelType w:val="hybridMultilevel"/>
    <w:tmpl w:val="4D120B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91633"/>
    <w:multiLevelType w:val="hybridMultilevel"/>
    <w:tmpl w:val="CC92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F504B"/>
    <w:multiLevelType w:val="hybridMultilevel"/>
    <w:tmpl w:val="432E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027CF"/>
    <w:multiLevelType w:val="hybridMultilevel"/>
    <w:tmpl w:val="5F2A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63740"/>
    <w:multiLevelType w:val="hybridMultilevel"/>
    <w:tmpl w:val="A5C0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67E06"/>
    <w:multiLevelType w:val="hybridMultilevel"/>
    <w:tmpl w:val="1B08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54C8C"/>
    <w:multiLevelType w:val="hybridMultilevel"/>
    <w:tmpl w:val="A91E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73ADE"/>
    <w:multiLevelType w:val="hybridMultilevel"/>
    <w:tmpl w:val="076A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A7518"/>
    <w:multiLevelType w:val="hybridMultilevel"/>
    <w:tmpl w:val="3D50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52"/>
    <w:rsid w:val="000E7752"/>
    <w:rsid w:val="001C547B"/>
    <w:rsid w:val="001E1D79"/>
    <w:rsid w:val="002174F1"/>
    <w:rsid w:val="002314D4"/>
    <w:rsid w:val="00266914"/>
    <w:rsid w:val="002F28DC"/>
    <w:rsid w:val="00307B03"/>
    <w:rsid w:val="00461197"/>
    <w:rsid w:val="005F255A"/>
    <w:rsid w:val="006326ED"/>
    <w:rsid w:val="0069326B"/>
    <w:rsid w:val="007010B8"/>
    <w:rsid w:val="00774D34"/>
    <w:rsid w:val="007F55A7"/>
    <w:rsid w:val="00B239CE"/>
    <w:rsid w:val="00C87B97"/>
    <w:rsid w:val="00D20F49"/>
    <w:rsid w:val="00DA1183"/>
    <w:rsid w:val="00E34DFE"/>
    <w:rsid w:val="00E8779F"/>
    <w:rsid w:val="00F343FD"/>
    <w:rsid w:val="00FF3DB6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D5729-C406-4D60-B5B3-FF2F3385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Cameron, Haley</cp:lastModifiedBy>
  <cp:revision>4</cp:revision>
  <cp:lastPrinted>2017-04-21T19:56:00Z</cp:lastPrinted>
  <dcterms:created xsi:type="dcterms:W3CDTF">2017-05-08T16:03:00Z</dcterms:created>
  <dcterms:modified xsi:type="dcterms:W3CDTF">2017-05-22T21:28:00Z</dcterms:modified>
</cp:coreProperties>
</file>